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E94" w:rsidRDefault="00F37E94" w:rsidP="00E10D3D"/>
    <w:p w:rsidR="003870A0" w:rsidRDefault="003870A0" w:rsidP="00E10D3D"/>
    <w:p w:rsidR="00892A4D" w:rsidRDefault="00892A4D" w:rsidP="00A63A20">
      <w:pPr>
        <w:rPr>
          <w:rFonts w:ascii="Gill Sans MT" w:hAnsi="Gill Sans MT"/>
          <w:b/>
        </w:rPr>
      </w:pPr>
    </w:p>
    <w:p w:rsidR="00591F3B" w:rsidRPr="00591F3B" w:rsidRDefault="00591F3B" w:rsidP="00591F3B">
      <w:pPr>
        <w:jc w:val="center"/>
        <w:rPr>
          <w:rFonts w:ascii="Gill Sans MT" w:hAnsi="Gill Sans MT"/>
          <w:b/>
        </w:rPr>
      </w:pPr>
      <w:r w:rsidRPr="00591F3B">
        <w:rPr>
          <w:rFonts w:ascii="Gill Sans MT" w:hAnsi="Gill Sans MT"/>
          <w:b/>
        </w:rPr>
        <w:t>ACSF Finer Grained Assessment Project</w:t>
      </w:r>
    </w:p>
    <w:p w:rsidR="00591F3B" w:rsidRPr="00591F3B" w:rsidRDefault="00591F3B" w:rsidP="00591F3B">
      <w:pPr>
        <w:jc w:val="center"/>
        <w:rPr>
          <w:rFonts w:ascii="Gill Sans MT" w:hAnsi="Gill Sans MT"/>
          <w:b/>
        </w:rPr>
      </w:pPr>
      <w:r w:rsidRPr="00591F3B">
        <w:rPr>
          <w:rFonts w:ascii="Gill Sans MT" w:hAnsi="Gill Sans MT"/>
          <w:b/>
        </w:rPr>
        <w:t>Pilot Project Outline</w:t>
      </w:r>
    </w:p>
    <w:p w:rsidR="00591F3B" w:rsidRPr="00401C8F" w:rsidRDefault="00591F3B" w:rsidP="00591F3B">
      <w:pPr>
        <w:rPr>
          <w:rFonts w:ascii="Gill Sans MT" w:hAnsi="Gill Sans MT"/>
        </w:rPr>
      </w:pPr>
    </w:p>
    <w:p w:rsidR="00591F3B" w:rsidRDefault="00591F3B" w:rsidP="00591F3B">
      <w:pPr>
        <w:rPr>
          <w:rFonts w:ascii="Gill Sans MT" w:hAnsi="Gill Sans MT"/>
        </w:rPr>
      </w:pPr>
    </w:p>
    <w:p w:rsidR="00591F3B" w:rsidRDefault="00591F3B" w:rsidP="00591F3B">
      <w:pPr>
        <w:rPr>
          <w:rFonts w:ascii="Gill Sans MT" w:hAnsi="Gill Sans MT"/>
        </w:rPr>
      </w:pPr>
      <w:r w:rsidRPr="00401C8F">
        <w:rPr>
          <w:rFonts w:ascii="Gill Sans MT" w:hAnsi="Gill Sans MT"/>
        </w:rPr>
        <w:t>Owner:</w:t>
      </w:r>
      <w:r w:rsidR="001D7715">
        <w:rPr>
          <w:rFonts w:ascii="Gill Sans MT" w:hAnsi="Gill Sans MT"/>
        </w:rPr>
        <w:t xml:space="preserve">  Sabena Lund</w:t>
      </w:r>
    </w:p>
    <w:p w:rsidR="00591F3B" w:rsidRDefault="00591F3B" w:rsidP="00591F3B">
      <w:pPr>
        <w:rPr>
          <w:rFonts w:ascii="Gill Sans MT" w:hAnsi="Gill Sans MT"/>
        </w:rPr>
      </w:pPr>
    </w:p>
    <w:p w:rsidR="00591F3B" w:rsidRDefault="00591F3B" w:rsidP="00591F3B">
      <w:pPr>
        <w:rPr>
          <w:rFonts w:ascii="Gill Sans MT" w:hAnsi="Gill Sans MT"/>
        </w:rPr>
      </w:pPr>
      <w:r>
        <w:rPr>
          <w:rFonts w:ascii="Gill Sans MT" w:hAnsi="Gill Sans MT"/>
        </w:rPr>
        <w:t>Location:</w:t>
      </w:r>
      <w:r w:rsidR="001D7715">
        <w:rPr>
          <w:rFonts w:ascii="Gill Sans MT" w:hAnsi="Gill Sans MT"/>
        </w:rPr>
        <w:t xml:space="preserve">  Smithton LINC</w:t>
      </w:r>
      <w:r w:rsidR="00552079">
        <w:rPr>
          <w:rFonts w:ascii="Gill Sans MT" w:hAnsi="Gill Sans MT"/>
        </w:rPr>
        <w:t xml:space="preserve"> Literacy Service </w:t>
      </w:r>
    </w:p>
    <w:p w:rsidR="00F970A6" w:rsidRDefault="00F970A6" w:rsidP="00591F3B">
      <w:pPr>
        <w:rPr>
          <w:rFonts w:ascii="Gill Sans MT" w:hAnsi="Gill Sans MT"/>
        </w:rPr>
      </w:pPr>
    </w:p>
    <w:p w:rsidR="00552079" w:rsidRDefault="00F970A6" w:rsidP="00591F3B">
      <w:pPr>
        <w:rPr>
          <w:rFonts w:ascii="Gill Sans MT" w:hAnsi="Gill Sans MT"/>
        </w:rPr>
      </w:pPr>
      <w:r>
        <w:rPr>
          <w:rFonts w:ascii="Gill Sans MT" w:hAnsi="Gill Sans MT"/>
        </w:rPr>
        <w:t>Contact details:</w:t>
      </w:r>
      <w:r w:rsidR="00552079">
        <w:rPr>
          <w:rFonts w:ascii="Gill Sans MT" w:hAnsi="Gill Sans MT"/>
        </w:rPr>
        <w:t xml:space="preserve">  </w:t>
      </w:r>
      <w:r w:rsidR="00552079">
        <w:rPr>
          <w:rFonts w:ascii="Gill Sans MT" w:hAnsi="Gill Sans MT"/>
        </w:rPr>
        <w:tab/>
        <w:t>134-140 Nelson St, Smithton</w:t>
      </w:r>
    </w:p>
    <w:p w:rsidR="00F970A6" w:rsidRDefault="00C9170E" w:rsidP="00552079">
      <w:pPr>
        <w:ind w:left="1440" w:firstLine="720"/>
        <w:rPr>
          <w:rFonts w:ascii="Gill Sans MT" w:hAnsi="Gill Sans MT"/>
        </w:rPr>
      </w:pPr>
      <w:hyperlink r:id="rId9" w:history="1">
        <w:r w:rsidR="00552079" w:rsidRPr="00C027BF">
          <w:rPr>
            <w:rStyle w:val="Hyperlink"/>
            <w:rFonts w:ascii="Gill Sans MT" w:hAnsi="Gill Sans MT"/>
          </w:rPr>
          <w:t>sabena.lund@education.tas.gov.au</w:t>
        </w:r>
      </w:hyperlink>
      <w:r w:rsidR="00552079">
        <w:rPr>
          <w:rFonts w:ascii="Gill Sans MT" w:hAnsi="Gill Sans MT"/>
        </w:rPr>
        <w:t>; 0428 187 880</w:t>
      </w:r>
    </w:p>
    <w:p w:rsidR="00F970A6" w:rsidRDefault="00F970A6" w:rsidP="00591F3B">
      <w:pPr>
        <w:rPr>
          <w:rFonts w:ascii="Gill Sans MT" w:hAnsi="Gill Sans MT"/>
        </w:rPr>
      </w:pPr>
    </w:p>
    <w:p w:rsidR="00F970A6" w:rsidRDefault="00F970A6" w:rsidP="00591F3B">
      <w:pPr>
        <w:rPr>
          <w:rFonts w:ascii="Gill Sans MT" w:hAnsi="Gill Sans MT"/>
        </w:rPr>
      </w:pPr>
      <w:r>
        <w:rPr>
          <w:rFonts w:ascii="Gill Sans MT" w:hAnsi="Gill Sans MT"/>
        </w:rPr>
        <w:t>Role:</w:t>
      </w:r>
      <w:r w:rsidR="001D7715">
        <w:rPr>
          <w:rFonts w:ascii="Gill Sans MT" w:hAnsi="Gill Sans MT"/>
        </w:rPr>
        <w:t xml:space="preserve">  Adult &amp; Family Literacy Coordinator</w:t>
      </w:r>
    </w:p>
    <w:p w:rsidR="00F970A6" w:rsidRDefault="00F970A6" w:rsidP="00591F3B">
      <w:pPr>
        <w:rPr>
          <w:rFonts w:ascii="Gill Sans MT" w:hAnsi="Gill Sans MT"/>
        </w:rPr>
      </w:pPr>
    </w:p>
    <w:p w:rsidR="00F970A6" w:rsidRPr="00F970A6" w:rsidRDefault="00F970A6" w:rsidP="00F970A6">
      <w:pPr>
        <w:rPr>
          <w:rFonts w:ascii="Gill Sans MT" w:hAnsi="Gill Sans MT"/>
          <w:b/>
        </w:rPr>
      </w:pPr>
      <w:r w:rsidRPr="00F970A6">
        <w:rPr>
          <w:rFonts w:ascii="Gill Sans MT" w:hAnsi="Gill Sans MT"/>
          <w:b/>
        </w:rPr>
        <w:t>Project</w:t>
      </w:r>
    </w:p>
    <w:p w:rsidR="00F970A6" w:rsidRDefault="00F970A6" w:rsidP="00591F3B">
      <w:pPr>
        <w:rPr>
          <w:rFonts w:ascii="Gill Sans MT" w:hAnsi="Gill Sans MT"/>
        </w:rPr>
      </w:pPr>
    </w:p>
    <w:p w:rsidR="00F970A6" w:rsidRDefault="00F970A6" w:rsidP="00591F3B">
      <w:pPr>
        <w:rPr>
          <w:rFonts w:ascii="Gill Sans MT" w:hAnsi="Gill Sans MT"/>
        </w:rPr>
      </w:pPr>
    </w:p>
    <w:p w:rsidR="00F970A6" w:rsidRDefault="00F970A6" w:rsidP="00591F3B">
      <w:pPr>
        <w:rPr>
          <w:rFonts w:ascii="Gill Sans MT" w:hAnsi="Gill Sans MT"/>
        </w:rPr>
      </w:pPr>
    </w:p>
    <w:p w:rsidR="00591F3B" w:rsidRDefault="00591F3B" w:rsidP="00591F3B">
      <w:pPr>
        <w:rPr>
          <w:rFonts w:ascii="Gill Sans MT" w:hAnsi="Gill Sans MT"/>
        </w:rPr>
      </w:pPr>
    </w:p>
    <w:p w:rsidR="00591F3B" w:rsidRPr="00401C8F" w:rsidRDefault="00591F3B" w:rsidP="00591F3B">
      <w:pPr>
        <w:rPr>
          <w:rFonts w:ascii="Gill Sans MT" w:hAnsi="Gill Sans MT"/>
        </w:rPr>
      </w:pPr>
    </w:p>
    <w:p w:rsidR="00F970A6" w:rsidRDefault="00F970A6" w:rsidP="00591F3B">
      <w:pPr>
        <w:rPr>
          <w:rFonts w:ascii="Gill Sans MT" w:hAnsi="Gill Sans MT"/>
        </w:rPr>
      </w:pPr>
    </w:p>
    <w:p w:rsidR="00591F3B" w:rsidRPr="00401C8F" w:rsidRDefault="00591F3B" w:rsidP="00591F3B">
      <w:pPr>
        <w:rPr>
          <w:rFonts w:ascii="Gill Sans MT" w:hAnsi="Gill Sans MT"/>
        </w:rPr>
      </w:pPr>
    </w:p>
    <w:tbl>
      <w:tblPr>
        <w:tblStyle w:val="TableGrid"/>
        <w:tblpPr w:leftFromText="180" w:rightFromText="180" w:vertAnchor="text" w:horzAnchor="page" w:tblpX="1474" w:tblpY="-1715"/>
        <w:tblW w:w="3936" w:type="dxa"/>
        <w:tblLook w:val="04A0" w:firstRow="1" w:lastRow="0" w:firstColumn="1" w:lastColumn="0" w:noHBand="0" w:noVBand="1"/>
      </w:tblPr>
      <w:tblGrid>
        <w:gridCol w:w="3227"/>
        <w:gridCol w:w="709"/>
      </w:tblGrid>
      <w:tr w:rsidR="00371D53" w:rsidTr="00371D53">
        <w:tc>
          <w:tcPr>
            <w:tcW w:w="3227" w:type="dxa"/>
          </w:tcPr>
          <w:p w:rsidR="00371D53" w:rsidRPr="00F970A6" w:rsidRDefault="00371D53" w:rsidP="0066703D">
            <w:pPr>
              <w:spacing w:line="276" w:lineRule="auto"/>
              <w:rPr>
                <w:rFonts w:ascii="Gill Sans MT" w:hAnsi="Gill Sans MT"/>
                <w:b/>
              </w:rPr>
            </w:pPr>
            <w:r w:rsidRPr="00F970A6">
              <w:rPr>
                <w:rFonts w:ascii="Gill Sans MT" w:hAnsi="Gill Sans MT"/>
                <w:b/>
              </w:rPr>
              <w:t>ASCF finer grained option</w:t>
            </w:r>
          </w:p>
        </w:tc>
        <w:tc>
          <w:tcPr>
            <w:tcW w:w="709" w:type="dxa"/>
          </w:tcPr>
          <w:p w:rsidR="00371D53" w:rsidRPr="00F970A6" w:rsidRDefault="00371D53" w:rsidP="0066703D">
            <w:pPr>
              <w:spacing w:line="276" w:lineRule="auto"/>
              <w:rPr>
                <w:rFonts w:ascii="Gill Sans MT" w:hAnsi="Gill Sans MT"/>
                <w:b/>
              </w:rPr>
            </w:pPr>
            <w:r w:rsidRPr="00F970A6">
              <w:rPr>
                <w:rFonts w:ascii="Gill Sans MT" w:hAnsi="Gill Sans MT"/>
                <w:b/>
              </w:rPr>
              <w:t>Y/N</w:t>
            </w:r>
          </w:p>
        </w:tc>
      </w:tr>
      <w:tr w:rsidR="00371D53" w:rsidTr="00371D53">
        <w:tc>
          <w:tcPr>
            <w:tcW w:w="3227" w:type="dxa"/>
          </w:tcPr>
          <w:p w:rsidR="00371D53" w:rsidRDefault="00B83073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Focus Areas</w:t>
            </w:r>
          </w:p>
        </w:tc>
        <w:tc>
          <w:tcPr>
            <w:tcW w:w="709" w:type="dxa"/>
          </w:tcPr>
          <w:p w:rsidR="00371D53" w:rsidRDefault="001D7715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Y</w:t>
            </w:r>
          </w:p>
        </w:tc>
      </w:tr>
      <w:tr w:rsidR="00371D53" w:rsidTr="00371D53">
        <w:tc>
          <w:tcPr>
            <w:tcW w:w="3227" w:type="dxa"/>
          </w:tcPr>
          <w:p w:rsidR="00371D53" w:rsidRDefault="00371D53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Performance Features</w:t>
            </w:r>
          </w:p>
        </w:tc>
        <w:tc>
          <w:tcPr>
            <w:tcW w:w="709" w:type="dxa"/>
          </w:tcPr>
          <w:p w:rsidR="00371D53" w:rsidRDefault="001D7715" w:rsidP="0066703D">
            <w:pPr>
              <w:spacing w:line="276" w:lineRule="auto"/>
              <w:ind w:right="-296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Y</w:t>
            </w:r>
          </w:p>
        </w:tc>
      </w:tr>
      <w:tr w:rsidR="00371D53" w:rsidTr="00371D53">
        <w:tc>
          <w:tcPr>
            <w:tcW w:w="3227" w:type="dxa"/>
          </w:tcPr>
          <w:p w:rsidR="00371D53" w:rsidRDefault="00371D53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Text Types</w:t>
            </w:r>
          </w:p>
        </w:tc>
        <w:tc>
          <w:tcPr>
            <w:tcW w:w="709" w:type="dxa"/>
          </w:tcPr>
          <w:p w:rsidR="00371D53" w:rsidRDefault="001D7715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N</w:t>
            </w:r>
          </w:p>
        </w:tc>
      </w:tr>
      <w:tr w:rsidR="00371D53" w:rsidTr="00371D53">
        <w:tc>
          <w:tcPr>
            <w:tcW w:w="3227" w:type="dxa"/>
          </w:tcPr>
          <w:p w:rsidR="00371D53" w:rsidRDefault="00371D53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Support</w:t>
            </w:r>
          </w:p>
        </w:tc>
        <w:tc>
          <w:tcPr>
            <w:tcW w:w="709" w:type="dxa"/>
          </w:tcPr>
          <w:p w:rsidR="00371D53" w:rsidRDefault="001D7715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N</w:t>
            </w:r>
          </w:p>
        </w:tc>
      </w:tr>
      <w:tr w:rsidR="00371D53" w:rsidTr="00371D53">
        <w:tc>
          <w:tcPr>
            <w:tcW w:w="3227" w:type="dxa"/>
          </w:tcPr>
          <w:p w:rsidR="00371D53" w:rsidRDefault="00371D53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Domains</w:t>
            </w:r>
          </w:p>
        </w:tc>
        <w:tc>
          <w:tcPr>
            <w:tcW w:w="709" w:type="dxa"/>
          </w:tcPr>
          <w:p w:rsidR="00371D53" w:rsidRDefault="001D7715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N</w:t>
            </w:r>
          </w:p>
        </w:tc>
      </w:tr>
    </w:tbl>
    <w:p w:rsidR="00591F3B" w:rsidRPr="00401C8F" w:rsidRDefault="00591F3B" w:rsidP="00591F3B">
      <w:pPr>
        <w:rPr>
          <w:rFonts w:ascii="Gill Sans MT" w:hAnsi="Gill Sans MT"/>
        </w:rPr>
      </w:pPr>
    </w:p>
    <w:p w:rsidR="0066703D" w:rsidRDefault="0066703D" w:rsidP="00591F3B">
      <w:pPr>
        <w:rPr>
          <w:rFonts w:ascii="Gill Sans MT" w:hAnsi="Gill Sans MT"/>
        </w:rPr>
      </w:pPr>
    </w:p>
    <w:p w:rsidR="00591F3B" w:rsidRPr="00BE3E07" w:rsidRDefault="00591F3B" w:rsidP="00723284">
      <w:pPr>
        <w:rPr>
          <w:rFonts w:ascii="Gill Sans MT" w:hAnsi="Gill Sans MT"/>
          <w:b/>
        </w:rPr>
      </w:pPr>
      <w:r w:rsidRPr="00BE3E07">
        <w:rPr>
          <w:rFonts w:ascii="Gill Sans MT" w:hAnsi="Gill Sans MT"/>
          <w:b/>
        </w:rPr>
        <w:t>Details of Approach</w:t>
      </w:r>
    </w:p>
    <w:tbl>
      <w:tblPr>
        <w:tblStyle w:val="TableGrid"/>
        <w:tblpPr w:leftFromText="180" w:rightFromText="180" w:vertAnchor="page" w:horzAnchor="page" w:tblpX="1470" w:tblpY="8842"/>
        <w:tblW w:w="9464" w:type="dxa"/>
        <w:tblLook w:val="04A0" w:firstRow="1" w:lastRow="0" w:firstColumn="1" w:lastColumn="0" w:noHBand="0" w:noVBand="1"/>
      </w:tblPr>
      <w:tblGrid>
        <w:gridCol w:w="3850"/>
        <w:gridCol w:w="5614"/>
      </w:tblGrid>
      <w:tr w:rsidR="0066703D" w:rsidTr="00371D53">
        <w:trPr>
          <w:trHeight w:val="1131"/>
        </w:trPr>
        <w:tc>
          <w:tcPr>
            <w:tcW w:w="3850" w:type="dxa"/>
          </w:tcPr>
          <w:p w:rsidR="0066703D" w:rsidRDefault="0066703D" w:rsidP="00BE3E07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Why was t</w:t>
            </w:r>
            <w:r w:rsidR="00BE3E07">
              <w:rPr>
                <w:rFonts w:ascii="Gill Sans MT" w:hAnsi="Gill Sans MT"/>
              </w:rPr>
              <w:t>his option cho</w:t>
            </w:r>
            <w:r>
              <w:rPr>
                <w:rFonts w:ascii="Gill Sans MT" w:hAnsi="Gill Sans MT"/>
              </w:rPr>
              <w:t xml:space="preserve">sen? (In what ways does this option enable </w:t>
            </w:r>
            <w:r w:rsidR="00BE3E07">
              <w:rPr>
                <w:rFonts w:ascii="Gill Sans MT" w:hAnsi="Gill Sans MT"/>
              </w:rPr>
              <w:t>progress to be measured?)</w:t>
            </w:r>
          </w:p>
        </w:tc>
        <w:tc>
          <w:tcPr>
            <w:tcW w:w="5614" w:type="dxa"/>
          </w:tcPr>
          <w:p w:rsidR="0066703D" w:rsidRDefault="00C9170E" w:rsidP="001D7715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Fits in well</w:t>
            </w:r>
            <w:r w:rsidR="001D7715">
              <w:rPr>
                <w:rFonts w:ascii="Gill Sans MT" w:hAnsi="Gill Sans MT"/>
              </w:rPr>
              <w:t xml:space="preserve"> with </w:t>
            </w:r>
            <w:r>
              <w:rPr>
                <w:rFonts w:ascii="Gill Sans MT" w:hAnsi="Gill Sans MT"/>
              </w:rPr>
              <w:t>using the ACSF to provide</w:t>
            </w:r>
            <w:r w:rsidR="001D7715">
              <w:rPr>
                <w:rFonts w:ascii="Gill Sans MT" w:hAnsi="Gill Sans MT"/>
              </w:rPr>
              <w:t xml:space="preserve"> d</w:t>
            </w:r>
            <w:r>
              <w:rPr>
                <w:rFonts w:ascii="Gill Sans MT" w:hAnsi="Gill Sans MT"/>
              </w:rPr>
              <w:t>irection to tutors and measure</w:t>
            </w:r>
            <w:r w:rsidR="001D7715">
              <w:rPr>
                <w:rFonts w:ascii="Gill Sans MT" w:hAnsi="Gill Sans MT"/>
              </w:rPr>
              <w:t xml:space="preserve"> progress</w:t>
            </w:r>
            <w:r>
              <w:rPr>
                <w:rFonts w:ascii="Gill Sans MT" w:hAnsi="Gill Sans MT"/>
              </w:rPr>
              <w:t xml:space="preserve"> </w:t>
            </w:r>
          </w:p>
        </w:tc>
      </w:tr>
      <w:tr w:rsidR="0066703D" w:rsidTr="00F55FEF">
        <w:trPr>
          <w:trHeight w:val="983"/>
        </w:trPr>
        <w:tc>
          <w:tcPr>
            <w:tcW w:w="3850" w:type="dxa"/>
          </w:tcPr>
          <w:p w:rsidR="0066703D" w:rsidRDefault="0066703D" w:rsidP="0066703D">
            <w:pPr>
              <w:spacing w:line="720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What will constitute progress?</w:t>
            </w:r>
          </w:p>
        </w:tc>
        <w:tc>
          <w:tcPr>
            <w:tcW w:w="5614" w:type="dxa"/>
          </w:tcPr>
          <w:p w:rsidR="0066703D" w:rsidRDefault="001D7715" w:rsidP="001D7715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Focus areas –</w:t>
            </w:r>
            <w:r w:rsidR="00C9170E">
              <w:rPr>
                <w:rFonts w:ascii="Gill Sans MT" w:hAnsi="Gill Sans MT"/>
              </w:rPr>
              <w:t xml:space="preserve">most/all </w:t>
            </w:r>
            <w:bookmarkStart w:id="0" w:name="_GoBack"/>
            <w:bookmarkEnd w:id="0"/>
            <w:r>
              <w:rPr>
                <w:rFonts w:ascii="Gill Sans MT" w:hAnsi="Gill Sans MT"/>
              </w:rPr>
              <w:t>performance features within one focus area</w:t>
            </w:r>
            <w:r w:rsidR="003F2421">
              <w:rPr>
                <w:rFonts w:ascii="Gill Sans MT" w:hAnsi="Gill Sans MT"/>
              </w:rPr>
              <w:t xml:space="preserve"> in the domain</w:t>
            </w:r>
          </w:p>
          <w:p w:rsidR="00F55FEF" w:rsidRDefault="00F55FEF" w:rsidP="001D7715">
            <w:pPr>
              <w:rPr>
                <w:rFonts w:ascii="Gill Sans MT" w:hAnsi="Gill Sans MT"/>
              </w:rPr>
            </w:pPr>
          </w:p>
          <w:p w:rsidR="00F55FEF" w:rsidRDefault="00F55FEF" w:rsidP="001D7715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Performance feature – student achieves this feature</w:t>
            </w:r>
          </w:p>
          <w:p w:rsidR="00F55FEF" w:rsidRDefault="00F55FEF" w:rsidP="001D7715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 xml:space="preserve"> </w:t>
            </w:r>
          </w:p>
        </w:tc>
      </w:tr>
      <w:tr w:rsidR="0066703D" w:rsidTr="00F55FEF">
        <w:trPr>
          <w:trHeight w:val="847"/>
        </w:trPr>
        <w:tc>
          <w:tcPr>
            <w:tcW w:w="3850" w:type="dxa"/>
          </w:tcPr>
          <w:p w:rsidR="0066703D" w:rsidRDefault="0066703D" w:rsidP="0066703D">
            <w:pPr>
              <w:spacing w:line="720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How will I demonstrate progress?</w:t>
            </w:r>
          </w:p>
        </w:tc>
        <w:tc>
          <w:tcPr>
            <w:tcW w:w="5614" w:type="dxa"/>
          </w:tcPr>
          <w:p w:rsidR="0066703D" w:rsidRDefault="00F55FEF" w:rsidP="00F55FEF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 xml:space="preserve">Evidence of student’s work </w:t>
            </w:r>
            <w:r w:rsidR="003F2421">
              <w:rPr>
                <w:rFonts w:ascii="Gill Sans MT" w:hAnsi="Gill Sans MT"/>
              </w:rPr>
              <w:t>(e.g. work sample, 3</w:t>
            </w:r>
            <w:r w:rsidR="003F2421" w:rsidRPr="003F2421">
              <w:rPr>
                <w:rFonts w:ascii="Gill Sans MT" w:hAnsi="Gill Sans MT"/>
                <w:vertAlign w:val="superscript"/>
              </w:rPr>
              <w:t>rd</w:t>
            </w:r>
            <w:r w:rsidR="003F2421">
              <w:rPr>
                <w:rFonts w:ascii="Gill Sans MT" w:hAnsi="Gill Sans MT"/>
              </w:rPr>
              <w:t xml:space="preserve"> party observation, demonstration of sample activities) </w:t>
            </w:r>
            <w:r>
              <w:rPr>
                <w:rFonts w:ascii="Gill Sans MT" w:hAnsi="Gill Sans MT"/>
              </w:rPr>
              <w:t>relevant to the performance feature / focus area</w:t>
            </w:r>
          </w:p>
          <w:p w:rsidR="003F2421" w:rsidRDefault="003F2421" w:rsidP="00F55FEF">
            <w:pPr>
              <w:rPr>
                <w:rFonts w:ascii="Gill Sans MT" w:hAnsi="Gill Sans MT"/>
              </w:rPr>
            </w:pPr>
          </w:p>
        </w:tc>
      </w:tr>
      <w:tr w:rsidR="0066703D" w:rsidTr="00F55FEF">
        <w:trPr>
          <w:trHeight w:val="1272"/>
        </w:trPr>
        <w:tc>
          <w:tcPr>
            <w:tcW w:w="3850" w:type="dxa"/>
          </w:tcPr>
          <w:p w:rsidR="0066703D" w:rsidRDefault="0066703D" w:rsidP="0066703D">
            <w:pPr>
              <w:spacing w:line="720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How will I record progress?</w:t>
            </w:r>
          </w:p>
        </w:tc>
        <w:tc>
          <w:tcPr>
            <w:tcW w:w="5614" w:type="dxa"/>
          </w:tcPr>
          <w:p w:rsidR="00F55FEF" w:rsidRDefault="00F55FEF" w:rsidP="00F55FEF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Using photocopy of relevant ACSF pages, highlight performance features already achieved.  Use different colours and dates when new features are achieved.</w:t>
            </w:r>
          </w:p>
          <w:p w:rsidR="00F55FEF" w:rsidRDefault="00F55FEF" w:rsidP="00F55FEF">
            <w:pPr>
              <w:rPr>
                <w:rFonts w:ascii="Gill Sans MT" w:hAnsi="Gill Sans MT"/>
              </w:rPr>
            </w:pPr>
          </w:p>
        </w:tc>
      </w:tr>
      <w:tr w:rsidR="0066703D" w:rsidTr="00C439A5">
        <w:trPr>
          <w:trHeight w:val="726"/>
        </w:trPr>
        <w:tc>
          <w:tcPr>
            <w:tcW w:w="3850" w:type="dxa"/>
          </w:tcPr>
          <w:p w:rsidR="0066703D" w:rsidRDefault="0066703D" w:rsidP="0066703D">
            <w:pPr>
              <w:spacing w:line="720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Who will I work with?</w:t>
            </w:r>
          </w:p>
        </w:tc>
        <w:tc>
          <w:tcPr>
            <w:tcW w:w="5614" w:type="dxa"/>
          </w:tcPr>
          <w:p w:rsidR="0066703D" w:rsidRDefault="007C0731" w:rsidP="00F55FEF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Five</w:t>
            </w:r>
            <w:r w:rsidR="001D7715">
              <w:rPr>
                <w:rFonts w:ascii="Gill Sans MT" w:hAnsi="Gill Sans MT"/>
              </w:rPr>
              <w:t xml:space="preserve"> students and their tutors </w:t>
            </w:r>
          </w:p>
        </w:tc>
      </w:tr>
      <w:tr w:rsidR="0066703D" w:rsidTr="00C439A5">
        <w:trPr>
          <w:trHeight w:val="597"/>
        </w:trPr>
        <w:tc>
          <w:tcPr>
            <w:tcW w:w="3850" w:type="dxa"/>
          </w:tcPr>
          <w:p w:rsidR="0066703D" w:rsidRDefault="0066703D" w:rsidP="0066703D">
            <w:pPr>
              <w:spacing w:line="720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How long for?</w:t>
            </w:r>
          </w:p>
        </w:tc>
        <w:tc>
          <w:tcPr>
            <w:tcW w:w="5614" w:type="dxa"/>
          </w:tcPr>
          <w:p w:rsidR="0066703D" w:rsidRDefault="00F55FEF" w:rsidP="00F55FEF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March-November 2014</w:t>
            </w:r>
          </w:p>
        </w:tc>
      </w:tr>
    </w:tbl>
    <w:p w:rsidR="00A63A20" w:rsidRPr="00A63A20" w:rsidRDefault="00A63A20" w:rsidP="00A63A20">
      <w:pPr>
        <w:rPr>
          <w:rFonts w:ascii="Gill Sans MT" w:hAnsi="Gill Sans MT"/>
          <w:b/>
        </w:rPr>
      </w:pPr>
    </w:p>
    <w:tbl>
      <w:tblPr>
        <w:tblpPr w:leftFromText="180" w:rightFromText="180" w:vertAnchor="page" w:horzAnchor="page" w:tblpX="1290" w:tblpY="1642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920"/>
        <w:gridCol w:w="2748"/>
        <w:gridCol w:w="2732"/>
      </w:tblGrid>
      <w:tr w:rsidR="0066703D" w:rsidRPr="00401C8F" w:rsidTr="00BE3E07">
        <w:trPr>
          <w:cantSplit/>
          <w:tblHeader/>
        </w:trPr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66703D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="Gill Sans MT" w:hAnsi="Gill Sans MT"/>
                <w:i w:val="0"/>
              </w:rPr>
            </w:pPr>
            <w:r w:rsidRPr="00401C8F">
              <w:rPr>
                <w:rFonts w:ascii="Gill Sans MT" w:hAnsi="Gill Sans MT"/>
                <w:i w:val="0"/>
              </w:rPr>
              <w:t>Milestone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66703D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="Gill Sans MT" w:hAnsi="Gill Sans MT"/>
                <w:i w:val="0"/>
              </w:rPr>
            </w:pPr>
            <w:r w:rsidRPr="00401C8F">
              <w:rPr>
                <w:rFonts w:ascii="Gill Sans MT" w:hAnsi="Gill Sans MT"/>
                <w:i w:val="0"/>
              </w:rPr>
              <w:t>People</w:t>
            </w: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66703D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="Gill Sans MT" w:hAnsi="Gill Sans MT"/>
                <w:i w:val="0"/>
              </w:rPr>
            </w:pPr>
            <w:r w:rsidRPr="00401C8F">
              <w:rPr>
                <w:rFonts w:ascii="Gill Sans MT" w:hAnsi="Gill Sans MT"/>
                <w:i w:val="0"/>
              </w:rPr>
              <w:t>Complete by</w:t>
            </w:r>
          </w:p>
        </w:tc>
      </w:tr>
      <w:tr w:rsidR="0066703D" w:rsidRPr="00401C8F" w:rsidTr="00BE3E07">
        <w:trPr>
          <w:cantSplit/>
        </w:trPr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1D7715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Select students and brief tutors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66703D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7C0731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April 2014</w:t>
            </w:r>
          </w:p>
        </w:tc>
      </w:tr>
      <w:tr w:rsidR="0066703D" w:rsidRPr="00401C8F" w:rsidTr="00BE3E07">
        <w:trPr>
          <w:cantSplit/>
        </w:trPr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1D7715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Check-in with tutors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66703D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7C0731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June 2014</w:t>
            </w:r>
          </w:p>
        </w:tc>
      </w:tr>
      <w:tr w:rsidR="0066703D" w:rsidRPr="00401C8F" w:rsidTr="00BE3E07">
        <w:trPr>
          <w:cantSplit/>
        </w:trPr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1D7715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Interim project report and check in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66703D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7C0731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July 2014</w:t>
            </w:r>
          </w:p>
        </w:tc>
      </w:tr>
      <w:tr w:rsidR="0066703D" w:rsidRPr="00401C8F" w:rsidTr="00BE3E07">
        <w:trPr>
          <w:cantSplit/>
        </w:trPr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1D7715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Check-in with tutors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66703D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7C0731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November 2014</w:t>
            </w:r>
          </w:p>
        </w:tc>
      </w:tr>
      <w:tr w:rsidR="0066703D" w:rsidRPr="00401C8F" w:rsidTr="00BE3E07">
        <w:trPr>
          <w:cantSplit/>
        </w:trPr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1D7715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Final project report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66703D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7C0731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December 2014</w:t>
            </w:r>
          </w:p>
        </w:tc>
      </w:tr>
      <w:tr w:rsidR="0066703D" w:rsidRPr="00401C8F" w:rsidTr="00BE3E07">
        <w:trPr>
          <w:cantSplit/>
        </w:trPr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66703D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66703D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66703D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</w:p>
        </w:tc>
      </w:tr>
      <w:tr w:rsidR="0066703D" w:rsidRPr="00401C8F" w:rsidTr="00BE3E07">
        <w:trPr>
          <w:cantSplit/>
        </w:trPr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66703D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66703D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66703D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</w:p>
        </w:tc>
      </w:tr>
      <w:tr w:rsidR="0066703D" w:rsidRPr="00401C8F" w:rsidTr="00BE3E07">
        <w:trPr>
          <w:cantSplit/>
        </w:trPr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66703D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66703D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66703D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</w:p>
        </w:tc>
      </w:tr>
    </w:tbl>
    <w:p w:rsidR="0066703D" w:rsidRPr="00401C8F" w:rsidRDefault="0066703D" w:rsidP="0066703D">
      <w:pPr>
        <w:pStyle w:val="figure"/>
        <w:overflowPunct/>
        <w:autoSpaceDE/>
        <w:autoSpaceDN/>
        <w:adjustRightInd/>
        <w:spacing w:before="240" w:line="240" w:lineRule="auto"/>
        <w:textAlignment w:val="auto"/>
        <w:rPr>
          <w:rFonts w:ascii="Gill Sans MT" w:hAnsi="Gill Sans MT"/>
          <w:i w:val="0"/>
        </w:rPr>
      </w:pPr>
      <w:r>
        <w:rPr>
          <w:rFonts w:ascii="Gill Sans MT" w:hAnsi="Gill Sans MT"/>
          <w:b/>
          <w:i w:val="0"/>
        </w:rPr>
        <w:t xml:space="preserve">Pilot </w:t>
      </w:r>
      <w:r w:rsidRPr="00401C8F">
        <w:rPr>
          <w:rFonts w:ascii="Gill Sans MT" w:hAnsi="Gill Sans MT"/>
          <w:b/>
          <w:i w:val="0"/>
        </w:rPr>
        <w:t>Project Milestones</w:t>
      </w:r>
      <w:r w:rsidRPr="00401C8F">
        <w:rPr>
          <w:rFonts w:ascii="Gill Sans MT" w:hAnsi="Gill Sans MT"/>
          <w:i w:val="0"/>
        </w:rPr>
        <w:t xml:space="preserve"> (dates are indicative):</w:t>
      </w:r>
    </w:p>
    <w:p w:rsidR="0066703D" w:rsidRDefault="0066703D" w:rsidP="00E10D3D"/>
    <w:p w:rsidR="0066703D" w:rsidRDefault="0066703D" w:rsidP="00E10D3D"/>
    <w:p w:rsidR="00371D53" w:rsidRPr="00371D53" w:rsidRDefault="00BE3E07" w:rsidP="00E10D3D">
      <w:pPr>
        <w:rPr>
          <w:rFonts w:ascii="Gill Sans MT" w:hAnsi="Gill Sans MT"/>
        </w:rPr>
      </w:pPr>
      <w:r>
        <w:rPr>
          <w:rFonts w:ascii="Gill Sans MT" w:hAnsi="Gill Sans MT"/>
          <w:b/>
        </w:rPr>
        <w:t xml:space="preserve">Include: </w:t>
      </w:r>
      <w:r w:rsidR="00371D53" w:rsidRPr="00371D53">
        <w:rPr>
          <w:rFonts w:ascii="Gill Sans MT" w:hAnsi="Gill Sans MT"/>
          <w:b/>
        </w:rPr>
        <w:t>Interim Project Report and Check-in</w:t>
      </w:r>
      <w:r w:rsidR="00371D53">
        <w:rPr>
          <w:rFonts w:ascii="Gill Sans MT" w:hAnsi="Gill Sans MT"/>
          <w:b/>
        </w:rPr>
        <w:t xml:space="preserve"> </w:t>
      </w:r>
      <w:r w:rsidR="00371D53">
        <w:rPr>
          <w:rFonts w:ascii="Gill Sans MT" w:hAnsi="Gill Sans MT"/>
        </w:rPr>
        <w:t>(brief project update and discussion with</w:t>
      </w:r>
      <w:r w:rsidR="00723284">
        <w:rPr>
          <w:rFonts w:ascii="Gill Sans MT" w:hAnsi="Gill Sans MT"/>
        </w:rPr>
        <w:t xml:space="preserve"> Project coordinators</w:t>
      </w:r>
      <w:r w:rsidR="00371D53">
        <w:rPr>
          <w:rFonts w:ascii="Gill Sans MT" w:hAnsi="Gill Sans MT"/>
        </w:rPr>
        <w:t xml:space="preserve"> Michael Christie and Jen</w:t>
      </w:r>
      <w:r w:rsidR="00723284">
        <w:rPr>
          <w:rFonts w:ascii="Gill Sans MT" w:hAnsi="Gill Sans MT"/>
        </w:rPr>
        <w:t>nifer</w:t>
      </w:r>
      <w:r w:rsidR="00371D53">
        <w:rPr>
          <w:rFonts w:ascii="Gill Sans MT" w:hAnsi="Gill Sans MT"/>
        </w:rPr>
        <w:t xml:space="preserve"> Dunbabin. Philippa M</w:t>
      </w:r>
      <w:r w:rsidR="001D3661">
        <w:rPr>
          <w:rFonts w:ascii="Gill Sans MT" w:hAnsi="Gill Sans MT"/>
        </w:rPr>
        <w:t xml:space="preserve">cLean can advise via Michael and </w:t>
      </w:r>
      <w:r w:rsidR="00371D53">
        <w:rPr>
          <w:rFonts w:ascii="Gill Sans MT" w:hAnsi="Gill Sans MT"/>
        </w:rPr>
        <w:t>Jen</w:t>
      </w:r>
      <w:r w:rsidR="00723284">
        <w:rPr>
          <w:rFonts w:ascii="Gill Sans MT" w:hAnsi="Gill Sans MT"/>
        </w:rPr>
        <w:t>nifer</w:t>
      </w:r>
      <w:r w:rsidR="00371D53">
        <w:rPr>
          <w:rFonts w:ascii="Gill Sans MT" w:hAnsi="Gill Sans MT"/>
        </w:rPr>
        <w:t>).</w:t>
      </w:r>
    </w:p>
    <w:p w:rsidR="00371D53" w:rsidRDefault="00371D53" w:rsidP="00E10D3D">
      <w:pPr>
        <w:rPr>
          <w:rFonts w:ascii="Gill Sans MT" w:hAnsi="Gill Sans MT"/>
          <w:b/>
        </w:rPr>
      </w:pPr>
    </w:p>
    <w:p w:rsidR="00723284" w:rsidRPr="00371D53" w:rsidRDefault="00723284" w:rsidP="00723284">
      <w:pPr>
        <w:rPr>
          <w:rFonts w:ascii="Gill Sans MT" w:hAnsi="Gill Sans MT"/>
        </w:rPr>
      </w:pPr>
      <w:r>
        <w:rPr>
          <w:rFonts w:ascii="Gill Sans MT" w:hAnsi="Gill Sans MT"/>
          <w:b/>
        </w:rPr>
        <w:t>Final</w:t>
      </w:r>
      <w:r w:rsidRPr="00371D53">
        <w:rPr>
          <w:rFonts w:ascii="Gill Sans MT" w:hAnsi="Gill Sans MT"/>
          <w:b/>
        </w:rPr>
        <w:t xml:space="preserve"> Project Report </w:t>
      </w:r>
      <w:r w:rsidR="00BE3E07">
        <w:rPr>
          <w:rFonts w:ascii="Gill Sans MT" w:hAnsi="Gill Sans MT"/>
        </w:rPr>
        <w:t>(</w:t>
      </w:r>
      <w:r w:rsidR="001D3661">
        <w:rPr>
          <w:rFonts w:ascii="Gill Sans MT" w:hAnsi="Gill Sans MT"/>
        </w:rPr>
        <w:t>Findings to be reported to P</w:t>
      </w:r>
      <w:r>
        <w:rPr>
          <w:rFonts w:ascii="Gill Sans MT" w:hAnsi="Gill Sans MT"/>
        </w:rPr>
        <w:t xml:space="preserve">roject coordinators. A final post-project workshop may be held). </w:t>
      </w:r>
    </w:p>
    <w:p w:rsidR="003870A0" w:rsidRDefault="003870A0" w:rsidP="003870A0">
      <w:pPr>
        <w:jc w:val="center"/>
      </w:pPr>
    </w:p>
    <w:p w:rsidR="003870A0" w:rsidRDefault="003870A0" w:rsidP="00723284"/>
    <w:p w:rsidR="003870A0" w:rsidRDefault="003870A0" w:rsidP="003870A0">
      <w:pPr>
        <w:jc w:val="center"/>
      </w:pPr>
    </w:p>
    <w:p w:rsidR="003870A0" w:rsidRDefault="003870A0" w:rsidP="003870A0">
      <w:pPr>
        <w:jc w:val="center"/>
      </w:pPr>
    </w:p>
    <w:p w:rsidR="003870A0" w:rsidRPr="00E10D3D" w:rsidRDefault="003870A0" w:rsidP="00371D53"/>
    <w:sectPr w:rsidR="003870A0" w:rsidRPr="00E10D3D" w:rsidSect="00E10D3D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101" w:right="1361" w:bottom="1135" w:left="1361" w:header="142" w:footer="5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FEF" w:rsidRDefault="00F55FEF">
      <w:r>
        <w:separator/>
      </w:r>
    </w:p>
  </w:endnote>
  <w:endnote w:type="continuationSeparator" w:id="0">
    <w:p w:rsidR="00F55FEF" w:rsidRDefault="00F5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FEF" w:rsidRDefault="00F55FEF" w:rsidP="00B43B1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5FEF" w:rsidRDefault="00F55FEF" w:rsidP="00B43B1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FEF" w:rsidRPr="000C52B3" w:rsidRDefault="00F55FEF" w:rsidP="000C52B3">
    <w:pPr>
      <w:pStyle w:val="Footer"/>
      <w:tabs>
        <w:tab w:val="clear" w:pos="8306"/>
        <w:tab w:val="right" w:pos="9214"/>
      </w:tabs>
      <w:rPr>
        <w:rFonts w:ascii="Gill Sans MT" w:hAnsi="Gill Sans MT"/>
        <w:sz w:val="20"/>
        <w:szCs w:val="20"/>
      </w:rPr>
    </w:pPr>
    <w:r>
      <w:rPr>
        <w:rFonts w:ascii="Gill Sans MT" w:hAnsi="Gill Sans MT"/>
        <w:sz w:val="20"/>
        <w:szCs w:val="20"/>
      </w:rPr>
      <w:tab/>
    </w:r>
    <w:r>
      <w:rPr>
        <w:rFonts w:ascii="Gill Sans MT" w:hAnsi="Gill Sans MT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FEF" w:rsidRDefault="00F55FEF">
      <w:r>
        <w:separator/>
      </w:r>
    </w:p>
  </w:footnote>
  <w:footnote w:type="continuationSeparator" w:id="0">
    <w:p w:rsidR="00F55FEF" w:rsidRDefault="00F55F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FEF" w:rsidRDefault="00F55FEF" w:rsidP="00C408ED">
    <w:pPr>
      <w:pStyle w:val="Header"/>
      <w:tabs>
        <w:tab w:val="clear" w:pos="8306"/>
        <w:tab w:val="right" w:pos="9214"/>
      </w:tabs>
    </w:pPr>
    <w:r>
      <w:rPr>
        <w:noProof/>
      </w:rPr>
      <w:tab/>
    </w:r>
    <w:r>
      <w:rPr>
        <w:noProof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FEF" w:rsidRDefault="00F55FEF" w:rsidP="00E10D3D">
    <w:pPr>
      <w:pStyle w:val="Header"/>
      <w:tabs>
        <w:tab w:val="clear" w:pos="8306"/>
        <w:tab w:val="right" w:pos="9184"/>
        <w:tab w:val="right" w:pos="921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9FAD9A0" wp14:editId="677BA31E">
              <wp:simplePos x="0" y="0"/>
              <wp:positionH relativeFrom="column">
                <wp:posOffset>-452755</wp:posOffset>
              </wp:positionH>
              <wp:positionV relativeFrom="paragraph">
                <wp:posOffset>193040</wp:posOffset>
              </wp:positionV>
              <wp:extent cx="1605915" cy="701040"/>
              <wp:effectExtent l="4445" t="254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5915" cy="701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FEF" w:rsidRDefault="00F55FEF" w:rsidP="00FE0823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50D3EDF" wp14:editId="0831B4AD">
                                <wp:extent cx="1422400" cy="596900"/>
                                <wp:effectExtent l="0" t="0" r="0" b="12700"/>
                                <wp:docPr id="3" name="Picture 3" descr="skillstasidentity_GIF smal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skillstasidentity_GIF smal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22400" cy="596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-35.65pt;margin-top:15.2pt;width:126.45pt;height:55.2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" stroked="f">
              <v:textbox style="mso-fit-shape-to-text:t">
                <w:txbxContent>
                  <w:p w:rsidR="00C439A5" w:rsidRDefault="00C439A5" w:rsidP="00FE0823">
                    <w:r>
                      <w:rPr>
                        <w:noProof/>
                      </w:rPr>
                      <w:drawing>
                        <wp:inline distT="0" distB="0" distL="0" distR="0" wp14:anchorId="250D3EDF" wp14:editId="0831B4AD">
                          <wp:extent cx="1422400" cy="596900"/>
                          <wp:effectExtent l="0" t="0" r="0" b="12700"/>
                          <wp:docPr id="3" name="Picture 3" descr="skillstasidentity_GIF smal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skillstasidentity_GIF smal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22400" cy="596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D2DA77E" wp14:editId="2B7F4E56">
              <wp:simplePos x="0" y="0"/>
              <wp:positionH relativeFrom="column">
                <wp:posOffset>2008505</wp:posOffset>
              </wp:positionH>
              <wp:positionV relativeFrom="paragraph">
                <wp:posOffset>101600</wp:posOffset>
              </wp:positionV>
              <wp:extent cx="3970020" cy="548640"/>
              <wp:effectExtent l="1905" t="0" r="3175" b="5080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70020" cy="5486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FEF" w:rsidRDefault="00F55FEF" w:rsidP="003870A0">
                          <w:pPr>
                            <w:ind w:right="-2450"/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5ED0525" wp14:editId="20EB5467">
                                <wp:extent cx="2222500" cy="444500"/>
                                <wp:effectExtent l="0" t="0" r="12700" b="12700"/>
                                <wp:docPr id="5" name="Picture 5" descr="http://www.nla.gov.au/sites/default/files/linc-tas-device-emails.jpe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 descr="http://www.nla.gov.au/sites/default/files/linc-tas-device-emails.jpe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222500" cy="444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7" type="#_x0000_t202" style="position:absolute;margin-left:158.15pt;margin-top:8pt;width:312.6pt;height:43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" stroked="f">
              <v:textbox style="mso-fit-shape-to-text:t">
                <w:txbxContent>
                  <w:p w:rsidR="00C439A5" w:rsidRDefault="00C439A5" w:rsidP="003870A0">
                    <w:pPr>
                      <w:ind w:right="-2450"/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75ED0525" wp14:editId="20EB5467">
                          <wp:extent cx="2222500" cy="444500"/>
                          <wp:effectExtent l="0" t="0" r="12700" b="12700"/>
                          <wp:docPr id="5" name="Picture 5" descr="http://www.nla.gov.au/sites/default/files/linc-tas-device-emails.jpe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6" descr="http://www.nla.gov.au/sites/default/files/linc-tas-device-emails.jpe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222500" cy="4445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tab/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74F"/>
    <w:multiLevelType w:val="hybridMultilevel"/>
    <w:tmpl w:val="E326D7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B3203"/>
    <w:multiLevelType w:val="hybridMultilevel"/>
    <w:tmpl w:val="A682791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9815DC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0AB74FF0"/>
    <w:multiLevelType w:val="hybridMultilevel"/>
    <w:tmpl w:val="0334378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1F687E"/>
    <w:multiLevelType w:val="hybridMultilevel"/>
    <w:tmpl w:val="1FBE35E0"/>
    <w:lvl w:ilvl="0" w:tplc="D0666196">
      <w:start w:val="1"/>
      <w:numFmt w:val="lowerLetter"/>
      <w:lvlText w:val="%1)"/>
      <w:lvlJc w:val="left"/>
      <w:pPr>
        <w:tabs>
          <w:tab w:val="num" w:pos="1845"/>
        </w:tabs>
        <w:ind w:left="1845" w:hanging="40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BF978F4"/>
    <w:multiLevelType w:val="hybridMultilevel"/>
    <w:tmpl w:val="051C3D6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896D76"/>
    <w:multiLevelType w:val="hybridMultilevel"/>
    <w:tmpl w:val="882C8BA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E86805"/>
    <w:multiLevelType w:val="hybridMultilevel"/>
    <w:tmpl w:val="B618603C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B467B62"/>
    <w:multiLevelType w:val="hybridMultilevel"/>
    <w:tmpl w:val="EC0E99EE"/>
    <w:lvl w:ilvl="0" w:tplc="1F429F4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10315A"/>
    <w:multiLevelType w:val="hybridMultilevel"/>
    <w:tmpl w:val="D38EA30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7D305E"/>
    <w:multiLevelType w:val="hybridMultilevel"/>
    <w:tmpl w:val="8572F1B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BB67BE"/>
    <w:multiLevelType w:val="hybridMultilevel"/>
    <w:tmpl w:val="7CE6205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FD4EA3"/>
    <w:multiLevelType w:val="hybridMultilevel"/>
    <w:tmpl w:val="257688E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8F3C6F"/>
    <w:multiLevelType w:val="hybridMultilevel"/>
    <w:tmpl w:val="A32087E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9F663C"/>
    <w:multiLevelType w:val="hybridMultilevel"/>
    <w:tmpl w:val="BCF4824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E62DC6"/>
    <w:multiLevelType w:val="hybridMultilevel"/>
    <w:tmpl w:val="8CDC4B2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9722E3"/>
    <w:multiLevelType w:val="hybridMultilevel"/>
    <w:tmpl w:val="163E9B1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F1010F8"/>
    <w:multiLevelType w:val="hybridMultilevel"/>
    <w:tmpl w:val="7F9CE02C"/>
    <w:lvl w:ilvl="0" w:tplc="0C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8">
    <w:nsid w:val="41CE3A03"/>
    <w:multiLevelType w:val="hybridMultilevel"/>
    <w:tmpl w:val="9C88ADF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B2D5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39E33FA"/>
    <w:multiLevelType w:val="multilevel"/>
    <w:tmpl w:val="2F380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536FA1"/>
    <w:multiLevelType w:val="hybridMultilevel"/>
    <w:tmpl w:val="74126BE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CB3288"/>
    <w:multiLevelType w:val="hybridMultilevel"/>
    <w:tmpl w:val="F8F204AC"/>
    <w:lvl w:ilvl="0" w:tplc="0C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DBC343C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62E83448"/>
    <w:multiLevelType w:val="hybridMultilevel"/>
    <w:tmpl w:val="C8585D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B56785"/>
    <w:multiLevelType w:val="hybridMultilevel"/>
    <w:tmpl w:val="2F38027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E044C9D"/>
    <w:multiLevelType w:val="hybridMultilevel"/>
    <w:tmpl w:val="F67EF04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9592BE8"/>
    <w:multiLevelType w:val="multilevel"/>
    <w:tmpl w:val="B5261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16"/>
  </w:num>
  <w:num w:numId="3">
    <w:abstractNumId w:val="10"/>
  </w:num>
  <w:num w:numId="4">
    <w:abstractNumId w:val="5"/>
  </w:num>
  <w:num w:numId="5">
    <w:abstractNumId w:val="9"/>
  </w:num>
  <w:num w:numId="6">
    <w:abstractNumId w:val="14"/>
  </w:num>
  <w:num w:numId="7">
    <w:abstractNumId w:val="17"/>
  </w:num>
  <w:num w:numId="8">
    <w:abstractNumId w:val="2"/>
  </w:num>
  <w:num w:numId="9">
    <w:abstractNumId w:val="26"/>
  </w:num>
  <w:num w:numId="10">
    <w:abstractNumId w:val="15"/>
  </w:num>
  <w:num w:numId="11">
    <w:abstractNumId w:val="24"/>
  </w:num>
  <w:num w:numId="12">
    <w:abstractNumId w:val="22"/>
  </w:num>
  <w:num w:numId="13">
    <w:abstractNumId w:val="13"/>
  </w:num>
  <w:num w:numId="14">
    <w:abstractNumId w:val="3"/>
  </w:num>
  <w:num w:numId="15">
    <w:abstractNumId w:val="21"/>
  </w:num>
  <w:num w:numId="16">
    <w:abstractNumId w:val="4"/>
  </w:num>
  <w:num w:numId="17">
    <w:abstractNumId w:val="6"/>
  </w:num>
  <w:num w:numId="18">
    <w:abstractNumId w:val="19"/>
  </w:num>
  <w:num w:numId="19">
    <w:abstractNumId w:val="18"/>
  </w:num>
  <w:num w:numId="20">
    <w:abstractNumId w:val="11"/>
  </w:num>
  <w:num w:numId="21">
    <w:abstractNumId w:val="12"/>
  </w:num>
  <w:num w:numId="22">
    <w:abstractNumId w:val="20"/>
  </w:num>
  <w:num w:numId="23">
    <w:abstractNumId w:val="7"/>
  </w:num>
  <w:num w:numId="24">
    <w:abstractNumId w:val="23"/>
  </w:num>
  <w:num w:numId="25">
    <w:abstractNumId w:val="1"/>
  </w:num>
  <w:num w:numId="26">
    <w:abstractNumId w:val="0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324BC272-2DE3-4E94-84C8-3C13D2D231C6}"/>
    <w:docVar w:name="dgnword-eventsink" w:val="243471792"/>
  </w:docVars>
  <w:rsids>
    <w:rsidRoot w:val="002F3AE1"/>
    <w:rsid w:val="0003551B"/>
    <w:rsid w:val="00056A93"/>
    <w:rsid w:val="00060080"/>
    <w:rsid w:val="00080DBF"/>
    <w:rsid w:val="00082F6E"/>
    <w:rsid w:val="00090608"/>
    <w:rsid w:val="000932D7"/>
    <w:rsid w:val="000B17C0"/>
    <w:rsid w:val="000B51DD"/>
    <w:rsid w:val="000B6C92"/>
    <w:rsid w:val="000C52B3"/>
    <w:rsid w:val="000E41AC"/>
    <w:rsid w:val="00111142"/>
    <w:rsid w:val="00121B23"/>
    <w:rsid w:val="00132E53"/>
    <w:rsid w:val="00134119"/>
    <w:rsid w:val="001658C7"/>
    <w:rsid w:val="00197227"/>
    <w:rsid w:val="001A5414"/>
    <w:rsid w:val="001D3661"/>
    <w:rsid w:val="001D5884"/>
    <w:rsid w:val="001D7715"/>
    <w:rsid w:val="001E1201"/>
    <w:rsid w:val="00203C2B"/>
    <w:rsid w:val="00206A32"/>
    <w:rsid w:val="00206A60"/>
    <w:rsid w:val="00235C80"/>
    <w:rsid w:val="0024175F"/>
    <w:rsid w:val="002501F1"/>
    <w:rsid w:val="00251032"/>
    <w:rsid w:val="00252C23"/>
    <w:rsid w:val="00262DE6"/>
    <w:rsid w:val="002B3C96"/>
    <w:rsid w:val="002C57C4"/>
    <w:rsid w:val="002F3AE1"/>
    <w:rsid w:val="002F66B2"/>
    <w:rsid w:val="00322EE7"/>
    <w:rsid w:val="003469AE"/>
    <w:rsid w:val="0036309D"/>
    <w:rsid w:val="0036480A"/>
    <w:rsid w:val="00364D17"/>
    <w:rsid w:val="00367D31"/>
    <w:rsid w:val="00371D53"/>
    <w:rsid w:val="003870A0"/>
    <w:rsid w:val="003A44D6"/>
    <w:rsid w:val="003A5B0E"/>
    <w:rsid w:val="003A7ACE"/>
    <w:rsid w:val="003B480B"/>
    <w:rsid w:val="003B53B8"/>
    <w:rsid w:val="003C0E19"/>
    <w:rsid w:val="003E1827"/>
    <w:rsid w:val="003F2421"/>
    <w:rsid w:val="00402500"/>
    <w:rsid w:val="00434FD1"/>
    <w:rsid w:val="00481B90"/>
    <w:rsid w:val="004B5BD0"/>
    <w:rsid w:val="004B63B2"/>
    <w:rsid w:val="004D120D"/>
    <w:rsid w:val="005014AB"/>
    <w:rsid w:val="00501B3C"/>
    <w:rsid w:val="005045B5"/>
    <w:rsid w:val="005228C8"/>
    <w:rsid w:val="005234A3"/>
    <w:rsid w:val="00540FFB"/>
    <w:rsid w:val="005478EB"/>
    <w:rsid w:val="00552079"/>
    <w:rsid w:val="005723AB"/>
    <w:rsid w:val="005758F2"/>
    <w:rsid w:val="00591F3B"/>
    <w:rsid w:val="00592A03"/>
    <w:rsid w:val="00593872"/>
    <w:rsid w:val="00595FB8"/>
    <w:rsid w:val="005A1879"/>
    <w:rsid w:val="005A51A1"/>
    <w:rsid w:val="005C0CE7"/>
    <w:rsid w:val="005D4878"/>
    <w:rsid w:val="006312FD"/>
    <w:rsid w:val="0063587E"/>
    <w:rsid w:val="00636CC1"/>
    <w:rsid w:val="0066588D"/>
    <w:rsid w:val="0066703D"/>
    <w:rsid w:val="00675F7E"/>
    <w:rsid w:val="00680D47"/>
    <w:rsid w:val="00696397"/>
    <w:rsid w:val="006E6FF1"/>
    <w:rsid w:val="0071376D"/>
    <w:rsid w:val="007161CC"/>
    <w:rsid w:val="00723284"/>
    <w:rsid w:val="0073014B"/>
    <w:rsid w:val="00756F3A"/>
    <w:rsid w:val="007578C2"/>
    <w:rsid w:val="00757B5A"/>
    <w:rsid w:val="00760F61"/>
    <w:rsid w:val="00761F55"/>
    <w:rsid w:val="00772572"/>
    <w:rsid w:val="0078170B"/>
    <w:rsid w:val="007831B3"/>
    <w:rsid w:val="007B71C1"/>
    <w:rsid w:val="007C0731"/>
    <w:rsid w:val="007F2DD3"/>
    <w:rsid w:val="007F385F"/>
    <w:rsid w:val="00814F54"/>
    <w:rsid w:val="00862938"/>
    <w:rsid w:val="00892A4D"/>
    <w:rsid w:val="008B6760"/>
    <w:rsid w:val="008D548E"/>
    <w:rsid w:val="009118F5"/>
    <w:rsid w:val="00943E21"/>
    <w:rsid w:val="00954CA5"/>
    <w:rsid w:val="00961CD0"/>
    <w:rsid w:val="009D6B17"/>
    <w:rsid w:val="009E4E53"/>
    <w:rsid w:val="00A144FC"/>
    <w:rsid w:val="00A26C4D"/>
    <w:rsid w:val="00A50061"/>
    <w:rsid w:val="00A50165"/>
    <w:rsid w:val="00A615D4"/>
    <w:rsid w:val="00A63A20"/>
    <w:rsid w:val="00A64B8F"/>
    <w:rsid w:val="00AA6FD1"/>
    <w:rsid w:val="00AC4CF0"/>
    <w:rsid w:val="00AC6C17"/>
    <w:rsid w:val="00B05D93"/>
    <w:rsid w:val="00B10C49"/>
    <w:rsid w:val="00B17AFB"/>
    <w:rsid w:val="00B36EF8"/>
    <w:rsid w:val="00B43B16"/>
    <w:rsid w:val="00B549A1"/>
    <w:rsid w:val="00B61BAA"/>
    <w:rsid w:val="00B83073"/>
    <w:rsid w:val="00B95AFB"/>
    <w:rsid w:val="00BB5A10"/>
    <w:rsid w:val="00BD434A"/>
    <w:rsid w:val="00BE3E07"/>
    <w:rsid w:val="00BE604D"/>
    <w:rsid w:val="00C30258"/>
    <w:rsid w:val="00C35A35"/>
    <w:rsid w:val="00C408ED"/>
    <w:rsid w:val="00C4176F"/>
    <w:rsid w:val="00C439A5"/>
    <w:rsid w:val="00C43CE3"/>
    <w:rsid w:val="00C9170E"/>
    <w:rsid w:val="00C941F6"/>
    <w:rsid w:val="00C94EE3"/>
    <w:rsid w:val="00C96AE5"/>
    <w:rsid w:val="00CB3F40"/>
    <w:rsid w:val="00CD26B9"/>
    <w:rsid w:val="00CF4240"/>
    <w:rsid w:val="00D647C5"/>
    <w:rsid w:val="00D95698"/>
    <w:rsid w:val="00DB0E2B"/>
    <w:rsid w:val="00DD1372"/>
    <w:rsid w:val="00DE2138"/>
    <w:rsid w:val="00DF0BF7"/>
    <w:rsid w:val="00DF2A04"/>
    <w:rsid w:val="00E02885"/>
    <w:rsid w:val="00E10D3D"/>
    <w:rsid w:val="00E21D49"/>
    <w:rsid w:val="00E26188"/>
    <w:rsid w:val="00E345F5"/>
    <w:rsid w:val="00E43E1F"/>
    <w:rsid w:val="00E46FCE"/>
    <w:rsid w:val="00E64685"/>
    <w:rsid w:val="00EA28DB"/>
    <w:rsid w:val="00EA6F39"/>
    <w:rsid w:val="00ED13AD"/>
    <w:rsid w:val="00EE10EB"/>
    <w:rsid w:val="00EF5E12"/>
    <w:rsid w:val="00EF60D7"/>
    <w:rsid w:val="00F33D1E"/>
    <w:rsid w:val="00F37E94"/>
    <w:rsid w:val="00F46AC6"/>
    <w:rsid w:val="00F46F7B"/>
    <w:rsid w:val="00F55FEF"/>
    <w:rsid w:val="00F708EF"/>
    <w:rsid w:val="00F970A6"/>
    <w:rsid w:val="00FB0E32"/>
    <w:rsid w:val="00FB4E25"/>
    <w:rsid w:val="00FE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6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402500"/>
    <w:pPr>
      <w:spacing w:before="100" w:beforeAutospacing="1"/>
    </w:pPr>
    <w:rPr>
      <w:rFonts w:ascii="Verdana" w:hAnsi="Verdana"/>
    </w:rPr>
  </w:style>
  <w:style w:type="character" w:styleId="Emphasis">
    <w:name w:val="Emphasis"/>
    <w:qFormat/>
    <w:rsid w:val="005234A3"/>
    <w:rPr>
      <w:i/>
      <w:iCs/>
    </w:rPr>
  </w:style>
  <w:style w:type="paragraph" w:styleId="BalloonText">
    <w:name w:val="Balloon Text"/>
    <w:basedOn w:val="Normal"/>
    <w:semiHidden/>
    <w:rsid w:val="00760F61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B43B1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43B16"/>
  </w:style>
  <w:style w:type="character" w:styleId="Hyperlink">
    <w:name w:val="Hyperlink"/>
    <w:rsid w:val="00D647C5"/>
    <w:rPr>
      <w:strike w:val="0"/>
      <w:dstrike w:val="0"/>
      <w:color w:val="003366"/>
      <w:u w:val="none"/>
      <w:effect w:val="none"/>
    </w:rPr>
  </w:style>
  <w:style w:type="paragraph" w:styleId="Header">
    <w:name w:val="header"/>
    <w:basedOn w:val="Normal"/>
    <w:rsid w:val="008D548E"/>
    <w:pPr>
      <w:tabs>
        <w:tab w:val="center" w:pos="4153"/>
        <w:tab w:val="right" w:pos="8306"/>
      </w:tabs>
    </w:pPr>
  </w:style>
  <w:style w:type="paragraph" w:customStyle="1" w:styleId="figure">
    <w:name w:val="figure"/>
    <w:basedOn w:val="Normal"/>
    <w:rsid w:val="003A7ACE"/>
    <w:pPr>
      <w:overflowPunct w:val="0"/>
      <w:autoSpaceDE w:val="0"/>
      <w:autoSpaceDN w:val="0"/>
      <w:adjustRightInd w:val="0"/>
      <w:spacing w:before="120" w:line="300" w:lineRule="atLeast"/>
      <w:textAlignment w:val="baseline"/>
    </w:pPr>
    <w:rPr>
      <w:i/>
      <w:iCs/>
      <w:lang w:eastAsia="en-US"/>
    </w:rPr>
  </w:style>
  <w:style w:type="paragraph" w:styleId="ListParagraph">
    <w:name w:val="List Paragraph"/>
    <w:basedOn w:val="Normal"/>
    <w:uiPriority w:val="34"/>
    <w:qFormat/>
    <w:rsid w:val="00A63A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6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402500"/>
    <w:pPr>
      <w:spacing w:before="100" w:beforeAutospacing="1"/>
    </w:pPr>
    <w:rPr>
      <w:rFonts w:ascii="Verdana" w:hAnsi="Verdana"/>
    </w:rPr>
  </w:style>
  <w:style w:type="character" w:styleId="Emphasis">
    <w:name w:val="Emphasis"/>
    <w:qFormat/>
    <w:rsid w:val="005234A3"/>
    <w:rPr>
      <w:i/>
      <w:iCs/>
    </w:rPr>
  </w:style>
  <w:style w:type="paragraph" w:styleId="BalloonText">
    <w:name w:val="Balloon Text"/>
    <w:basedOn w:val="Normal"/>
    <w:semiHidden/>
    <w:rsid w:val="00760F61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B43B1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43B16"/>
  </w:style>
  <w:style w:type="character" w:styleId="Hyperlink">
    <w:name w:val="Hyperlink"/>
    <w:rsid w:val="00D647C5"/>
    <w:rPr>
      <w:strike w:val="0"/>
      <w:dstrike w:val="0"/>
      <w:color w:val="003366"/>
      <w:u w:val="none"/>
      <w:effect w:val="none"/>
    </w:rPr>
  </w:style>
  <w:style w:type="paragraph" w:styleId="Header">
    <w:name w:val="header"/>
    <w:basedOn w:val="Normal"/>
    <w:rsid w:val="008D548E"/>
    <w:pPr>
      <w:tabs>
        <w:tab w:val="center" w:pos="4153"/>
        <w:tab w:val="right" w:pos="8306"/>
      </w:tabs>
    </w:pPr>
  </w:style>
  <w:style w:type="paragraph" w:customStyle="1" w:styleId="figure">
    <w:name w:val="figure"/>
    <w:basedOn w:val="Normal"/>
    <w:rsid w:val="003A7ACE"/>
    <w:pPr>
      <w:overflowPunct w:val="0"/>
      <w:autoSpaceDE w:val="0"/>
      <w:autoSpaceDN w:val="0"/>
      <w:adjustRightInd w:val="0"/>
      <w:spacing w:before="120" w:line="300" w:lineRule="atLeast"/>
      <w:textAlignment w:val="baseline"/>
    </w:pPr>
    <w:rPr>
      <w:i/>
      <w:iCs/>
      <w:lang w:eastAsia="en-US"/>
    </w:rPr>
  </w:style>
  <w:style w:type="paragraph" w:styleId="ListParagraph">
    <w:name w:val="List Paragraph"/>
    <w:basedOn w:val="Normal"/>
    <w:uiPriority w:val="34"/>
    <w:qFormat/>
    <w:rsid w:val="00A63A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44314">
          <w:marLeft w:val="547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2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50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0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89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9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abena.lund@education.tas.gov.au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8EB13-A961-4998-BA8C-8D9DE505F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259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Concept Brief A</vt:lpstr>
    </vt:vector>
  </TitlesOfParts>
  <Company>Department of Education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Concept Brief A</dc:title>
  <dc:creator>linda.seaborn</dc:creator>
  <cp:lastModifiedBy>Lund, Sabena E</cp:lastModifiedBy>
  <cp:revision>6</cp:revision>
  <cp:lastPrinted>2014-03-06T10:36:00Z</cp:lastPrinted>
  <dcterms:created xsi:type="dcterms:W3CDTF">2014-03-25T00:15:00Z</dcterms:created>
  <dcterms:modified xsi:type="dcterms:W3CDTF">2014-03-28T05:14:00Z</dcterms:modified>
</cp:coreProperties>
</file>